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Прокуратура Боханского района разъясняет 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</w:p>
    <w:p w:rsidR="00D273A3" w:rsidRPr="00F8197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Pr="00F81973">
        <w:rPr>
          <w:rFonts w:ascii="Times New Roman" w:hAnsi="Times New Roman" w:cs="Times New Roman"/>
          <w:color w:val="000000"/>
          <w:sz w:val="26"/>
          <w:szCs w:val="26"/>
          <w:u w:val="single"/>
        </w:rPr>
        <w:t>Новое в законодательстве об охране труда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4BF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D273A3" w:rsidRPr="006404BF" w:rsidRDefault="00D273A3" w:rsidP="004C7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225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>ого кодекса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</w:t>
      </w:r>
      <w:r>
        <w:rPr>
          <w:rFonts w:ascii="Times New Roman" w:hAnsi="Times New Roman" w:cs="Times New Roman"/>
          <w:color w:val="000000"/>
          <w:sz w:val="26"/>
          <w:szCs w:val="26"/>
        </w:rPr>
        <w:t>вительством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На сегодня н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знаний требований охраны труда работников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организаций" (далее - Порядок).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273A3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В данном случае осуществляется проверка знаний только этих законодательных и нормативных правовых актов (пункт 3.3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Порядка).</w:t>
      </w:r>
      <w:proofErr w:type="gramEnd"/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Министерство труда и социал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ьной защиты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вследствие вступления в силу новых правил по охране труда работодателями должна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проверки знания требований охраны труда работников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При этом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Р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>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Н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вышеизложенным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6404BF">
        <w:rPr>
          <w:rFonts w:ascii="Times New Roman" w:hAnsi="Times New Roman" w:cs="Times New Roman"/>
          <w:color w:val="000000"/>
          <w:sz w:val="26"/>
          <w:szCs w:val="26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Кроме того, в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абзацами 7, 21 - 23 статьи 212 Трудов</w:t>
      </w:r>
      <w:r>
        <w:rPr>
          <w:rFonts w:ascii="Times New Roman" w:hAnsi="Times New Roman" w:cs="Times New Roman"/>
          <w:color w:val="000000"/>
          <w:sz w:val="26"/>
          <w:szCs w:val="26"/>
        </w:rPr>
        <w:t>ого Кодекса РФ</w:t>
      </w:r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</w:t>
      </w:r>
      <w:proofErr w:type="gramEnd"/>
      <w:r w:rsidRPr="006404BF">
        <w:rPr>
          <w:rFonts w:ascii="Times New Roman" w:hAnsi="Times New Roman" w:cs="Times New Roman"/>
          <w:color w:val="000000"/>
          <w:sz w:val="26"/>
          <w:szCs w:val="26"/>
        </w:rPr>
        <w:t xml:space="preserve">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D273A3" w:rsidRPr="006404BF" w:rsidRDefault="00D273A3" w:rsidP="00640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4B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sectPr w:rsidR="00D273A3" w:rsidRPr="006404BF" w:rsidSect="00E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F2"/>
    <w:rsid w:val="000576F2"/>
    <w:rsid w:val="000B09AC"/>
    <w:rsid w:val="001B48E7"/>
    <w:rsid w:val="004B7451"/>
    <w:rsid w:val="004C713D"/>
    <w:rsid w:val="00510FCF"/>
    <w:rsid w:val="00550185"/>
    <w:rsid w:val="00550800"/>
    <w:rsid w:val="00581C48"/>
    <w:rsid w:val="005F440F"/>
    <w:rsid w:val="006404BF"/>
    <w:rsid w:val="007F05DF"/>
    <w:rsid w:val="008E75D1"/>
    <w:rsid w:val="009C77A5"/>
    <w:rsid w:val="009D401B"/>
    <w:rsid w:val="00AC60E7"/>
    <w:rsid w:val="00B5682D"/>
    <w:rsid w:val="00BE3AEB"/>
    <w:rsid w:val="00CC6D07"/>
    <w:rsid w:val="00D273A3"/>
    <w:rsid w:val="00DD1699"/>
    <w:rsid w:val="00E204A2"/>
    <w:rsid w:val="00E47D4C"/>
    <w:rsid w:val="00E51385"/>
    <w:rsid w:val="00EE38C5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Забанова Людмила Ивановна</dc:creator>
  <cp:lastModifiedBy>Екатерина</cp:lastModifiedBy>
  <cp:revision>2</cp:revision>
  <dcterms:created xsi:type="dcterms:W3CDTF">2021-02-04T01:27:00Z</dcterms:created>
  <dcterms:modified xsi:type="dcterms:W3CDTF">2021-02-04T01:27:00Z</dcterms:modified>
</cp:coreProperties>
</file>